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8" w:rsidRPr="00292222" w:rsidRDefault="00F43B48" w:rsidP="00F43B4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b/>
          <w:bCs/>
          <w:sz w:val="28"/>
          <w:szCs w:val="28"/>
        </w:rPr>
        <w:t>Л. 5. О промышленной политике</w:t>
      </w:r>
    </w:p>
    <w:p w:rsidR="00F43B48" w:rsidRPr="00292222" w:rsidRDefault="00F43B48" w:rsidP="00F43B4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Закон Республики Казахстан от 27 декабря 2021 года № 86-VII ЗРК.</w:t>
      </w:r>
    </w:p>
    <w:p w:rsidR="00F43B48" w:rsidRPr="00292222" w:rsidRDefault="00F43B48" w:rsidP="00F43B4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https://adilet.zan.kz/rus/docs/Z2100000086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Индустрия 4.0 – организация производства, предусматривающая 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между собой и людьми;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5) 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p w:rsidR="00F43B48" w:rsidRPr="00292222" w:rsidRDefault="00F43B48" w:rsidP="00F43B48">
      <w:pPr>
        <w:jc w:val="both"/>
        <w:rPr>
          <w:rFonts w:cs="Arial"/>
          <w:sz w:val="28"/>
          <w:szCs w:val="28"/>
          <w:shd w:val="clear" w:color="auto" w:fill="F4F5F6"/>
        </w:rPr>
      </w:pPr>
      <w:r w:rsidRPr="00292222">
        <w:rPr>
          <w:rFonts w:cs="Arial"/>
          <w:sz w:val="28"/>
          <w:szCs w:val="28"/>
          <w:shd w:val="clear" w:color="auto" w:fill="F4F5F6"/>
        </w:rPr>
        <w:t>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 xml:space="preserve"> Целью промышленной политики является обеспечение устойчивого развития обрабатывающей промышленности путем увеличения производства конкурентоспособной, высокотехнологичной,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экспортоориентированной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продукции и отхода от сырьевой модели развития.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2. Задачами промышленной политики являются: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повышение благосостояния населения страны путем достижения целей в области устойчивого развития промышленного сектора экономики;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2) создание и развитие современной инфраструктуры для развития обрабатывающей промышленности;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3) поддержка эффективного внедрения инноваций и развития новых высокотехнологичных производств;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негативного воздействия на окружающую среду;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5) создание благоприятного индустриального климата в стране и повышение самодостаточности национальной экономики;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6) совершенствование инвестиционного климата и развитие экспортного потенциала отечественных товаров и услуг с высокой добавленной стоимостью, а также вхождение в глобальные цепочки добавленной стоимости;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7) сокращение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импортозависимости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посредством развития собственного производства.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Промышленная политика основывается на принципах: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производства товаров высоких уровней переделов, развития инноваций и цифровой трансформации промышленности;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научно-технологической, образовательной, налоговой, бюджетной, денежно-кредитной политик и ответственности за них перед обществом;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3) ведущей роли частного предпринимательства в условиях добросовестной конкуренции посредством обеспечения индивидуального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4) гласности, адресности и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транспарентности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мер государственного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5) справедливого распределения благ и обязанностей при реализации промышленной политики, предусматривающего организационное единство действий разных уровней и механизмов управления;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6) баланса стратегических интересов государства, общества, промышленных предприятий, связанных с функционированием и развитием промышленности страны, экономики в целом, развитием человеческого капитала;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промышленности, определения ее стратегической позиции и снижения негативного воздействия на окружающую среду;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8) эффективности промышленной политики посредством прогнозирования, оценки потребностей, анализа емкости рынка, использования систем управления рисками, планирования ресурсов, времени и выработки действенных мер реагирования на изменения.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Реализация промышленной политики обеспечивает индустриальное развитие страны, основанное на повышении конкурентоспособности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2.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b/>
          <w:bCs/>
          <w:sz w:val="28"/>
          <w:szCs w:val="28"/>
          <w:lang w:eastAsia="ru-RU"/>
        </w:rPr>
        <w:t>Инструменты формирования и реализации промышленной политики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1. Формирование промышленной политики осуществляется на основе оценки индустриального развития.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индустриального развития.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2. Мониторинг реализации промышленной политики осуществляется посредством единой карты индустриализации.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Единая карта индустриализации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Ответственные государственные органы, национальные управляющие холдинги и местные исполнительные органы областей, городов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государственного стимулирования промышленности.</w:t>
      </w:r>
    </w:p>
    <w:p w:rsidR="00F43B48" w:rsidRPr="00292222" w:rsidRDefault="00F43B48" w:rsidP="00F43B48">
      <w:pPr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Промышленная политика в соответствии с настоящим Законом реализуется по следующим направлениям: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      1) базовые условия развития промышленности;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     2) продвижение на рынки сбыта;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      3) повышение эффективности и конкурентоспособности промышленности.</w:t>
      </w:r>
    </w:p>
    <w:p w:rsidR="00F43B48" w:rsidRPr="00292222" w:rsidRDefault="00F43B48" w:rsidP="00F43B4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                       </w:t>
      </w:r>
      <w:r w:rsidRPr="00292222">
        <w:rPr>
          <w:sz w:val="28"/>
          <w:szCs w:val="28"/>
        </w:rPr>
        <w:t xml:space="preserve">ПРОМЫШЛЕННОСТЬ </w:t>
      </w: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>Современная глобальная промышленность</w:t>
      </w:r>
      <w:proofErr w:type="gramStart"/>
      <w:r w:rsidRPr="00292222">
        <w:rPr>
          <w:sz w:val="28"/>
          <w:szCs w:val="28"/>
        </w:rPr>
        <w:t>1  –</w:t>
      </w:r>
      <w:proofErr w:type="gramEnd"/>
      <w:r w:rsidRPr="00292222">
        <w:rPr>
          <w:sz w:val="28"/>
          <w:szCs w:val="28"/>
        </w:rPr>
        <w:t xml:space="preserve"> это 27% мирового ВВП, в том числе 17% – обрабатывающая промышленность (2016 г.), на нее приходится 76% мирового экспорта, 45  млн занятых только в обрабатывающих отраслях развитых стран и почти 80% всех затрат на исследования и разработки в частном секторе экономики [12, </w:t>
      </w:r>
      <w:proofErr w:type="spellStart"/>
      <w:r w:rsidRPr="00292222">
        <w:rPr>
          <w:sz w:val="28"/>
          <w:szCs w:val="28"/>
        </w:rPr>
        <w:t>Table</w:t>
      </w:r>
      <w:proofErr w:type="spellEnd"/>
      <w:r w:rsidRPr="00292222">
        <w:rPr>
          <w:sz w:val="28"/>
          <w:szCs w:val="28"/>
        </w:rPr>
        <w:t xml:space="preserve"> 4.2; 13; 14, p. 3; 15]. В развитии глобальной промышленности за последние 30 лет можно выделить ряд тенденций, обусловивших основные направления и  глубину структурных сдвигов в  производстве и  его региональном размещении: – ослабление протекционизма, устранение внешнеторговых барьеров; – повышение объема выпуска на фоне сокращения числа предприятий; – высокие темпы роста производительности труда; – снижение численности занятых в  развитых странах; – снижение себестоимости, сокращение </w:t>
      </w:r>
      <w:proofErr w:type="spellStart"/>
      <w:r w:rsidRPr="00292222">
        <w:rPr>
          <w:sz w:val="28"/>
          <w:szCs w:val="28"/>
        </w:rPr>
        <w:t>трансакционных</w:t>
      </w:r>
      <w:proofErr w:type="spellEnd"/>
      <w:r w:rsidRPr="00292222">
        <w:rPr>
          <w:sz w:val="28"/>
          <w:szCs w:val="28"/>
        </w:rPr>
        <w:t>, логистических и прочих издержек; – перемещение производства и  капитала из развитых экономик в развивающиеся.</w:t>
      </w: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 xml:space="preserve">Эти тенденции формировались под воздействием целого ряда производственных факторов, в их числе: – масштабное использование ИКТ; – автоматизация и роботизация; – снижение цен на промышленные товары как кратковременного, так и длительного пользования; – опережающий рост услуг. В совокупности эти тенденции и факторы привели, во-первых, </w:t>
      </w:r>
      <w:proofErr w:type="gramStart"/>
      <w:r w:rsidRPr="00292222">
        <w:rPr>
          <w:sz w:val="28"/>
          <w:szCs w:val="28"/>
        </w:rPr>
        <w:t xml:space="preserve">к  </w:t>
      </w:r>
      <w:proofErr w:type="spellStart"/>
      <w:r w:rsidRPr="00292222">
        <w:rPr>
          <w:sz w:val="28"/>
          <w:szCs w:val="28"/>
        </w:rPr>
        <w:t>деиндустриализация</w:t>
      </w:r>
      <w:proofErr w:type="spellEnd"/>
      <w:proofErr w:type="gramEnd"/>
      <w:r w:rsidRPr="00292222">
        <w:rPr>
          <w:sz w:val="28"/>
          <w:szCs w:val="28"/>
        </w:rPr>
        <w:t xml:space="preserve"> развитых стран и существенному (почти на 1/4) сокращению доли обрабатывающей промышленности в  мировой экономике с  20.1% в  1990 г. до 15.6% в  2015 г. (по  добавленной стоимости)2, а  во-вторых, к  повышению роли и  значения развивающихся стран в промышленном развитии. К наиболее существенным структурным сдвигам в мировом промышленном производстве и его размещении в анализируемом периоде следует отнести: 1. Появление нового статистически значимого и мощного по своему общеэкономическому и социальному воздействию комплекса отраслей ИКТ. 2. Переход промышленных компаний как развитых, так и развивающихся стран к новым технологиям, бизнес-моделям, системам организации производства и управления производственными процессами на основе использования ИКТ, электронных управляемых систем, логистики, автоматических линий, промышленных роботов. Повышение эффективности промышленности, значительная экономия в производственном процессе людских </w:t>
      </w:r>
      <w:r w:rsidRPr="00292222">
        <w:rPr>
          <w:sz w:val="28"/>
          <w:szCs w:val="28"/>
        </w:rPr>
        <w:lastRenderedPageBreak/>
        <w:t xml:space="preserve">и материальных ресурсов. 3. Изменение пространственной структуры размещения центров мирового промышленного производства и производительных сил. </w:t>
      </w:r>
      <w:proofErr w:type="spellStart"/>
      <w:r w:rsidRPr="00292222">
        <w:rPr>
          <w:sz w:val="28"/>
          <w:szCs w:val="28"/>
        </w:rPr>
        <w:t>Деиндустриализация</w:t>
      </w:r>
      <w:proofErr w:type="spellEnd"/>
      <w:r w:rsidRPr="00292222">
        <w:rPr>
          <w:sz w:val="28"/>
          <w:szCs w:val="28"/>
        </w:rPr>
        <w:t xml:space="preserve"> развитых экономик. Ликвидация недостаточно конкурентоспособных компаний. Перемещение из развитых стран в развивающиеся части тяжелой, капиталоемкой промышленности, а также легкой индустрии и наукоемких компаний. 4. Международная фрагментация производства, аутсорсинг, формирование глобальных цепочек создания стоимости, широкое включение в них развивающихся стран. 5. Утрата США, Японией и ЕС позиций мировых лидеров в промышленном производстве. Выход Китая на первое место в мире по выпуску продукции обрабатывающей промышленности и ее экспорту.</w:t>
      </w:r>
    </w:p>
    <w:p w:rsidR="00F43B48" w:rsidRPr="00292222" w:rsidRDefault="00F43B48" w:rsidP="00F43B48">
      <w:pPr>
        <w:ind w:firstLine="708"/>
        <w:jc w:val="both"/>
        <w:rPr>
          <w:sz w:val="28"/>
          <w:szCs w:val="28"/>
        </w:rPr>
      </w:pPr>
      <w:r w:rsidRPr="00292222">
        <w:rPr>
          <w:sz w:val="28"/>
          <w:szCs w:val="28"/>
        </w:rPr>
        <w:t>Курс на восстановление утраченных позиций в промышленном производстве (</w:t>
      </w:r>
      <w:proofErr w:type="spellStart"/>
      <w:r w:rsidRPr="00292222">
        <w:rPr>
          <w:sz w:val="28"/>
          <w:szCs w:val="28"/>
        </w:rPr>
        <w:t>реиндустриализацию</w:t>
      </w:r>
      <w:proofErr w:type="spellEnd"/>
      <w:r w:rsidRPr="00292222">
        <w:rPr>
          <w:sz w:val="28"/>
          <w:szCs w:val="28"/>
        </w:rPr>
        <w:t xml:space="preserve">), принятый правительствами развитых стран после Великой рецессии, пока не привел </w:t>
      </w:r>
      <w:proofErr w:type="gramStart"/>
      <w:r w:rsidRPr="00292222">
        <w:rPr>
          <w:sz w:val="28"/>
          <w:szCs w:val="28"/>
        </w:rPr>
        <w:t>к  перелому</w:t>
      </w:r>
      <w:proofErr w:type="gramEnd"/>
      <w:r w:rsidRPr="00292222">
        <w:rPr>
          <w:sz w:val="28"/>
          <w:szCs w:val="28"/>
        </w:rPr>
        <w:t xml:space="preserve"> тренда на снижение их доли в мировой промышленности и занятости.</w:t>
      </w: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 xml:space="preserve">Доля участия развивающихся </w:t>
      </w:r>
      <w:proofErr w:type="gramStart"/>
      <w:r w:rsidRPr="00292222">
        <w:rPr>
          <w:sz w:val="28"/>
          <w:szCs w:val="28"/>
        </w:rPr>
        <w:t>и  новых</w:t>
      </w:r>
      <w:proofErr w:type="gramEnd"/>
      <w:r w:rsidRPr="00292222">
        <w:rPr>
          <w:sz w:val="28"/>
          <w:szCs w:val="28"/>
        </w:rPr>
        <w:t xml:space="preserve"> индустриальных стран (НИС)3 Азии и Тихоокеанского региона в создании глобальной добавленной стоимости в  обрабатывающей промышленности увеличилась с 10.8% в 1991–1995 гг. до 30.5% в 2011– 2015 гг. Одновременно снижалась доля Европы и  Северной Америки  – с  37.1 до 26.2 и  с  21.9 до 18.1% соответственно. Вклад Латинской Америки также незначительно уменьшился, доля же Африканского континента в создании добавленной стоимости колебалась в пределах 1.8–2.0%. По данным ЮНИДО, в 2016 г. в мировом производстве продукции обрабатывающей промышленности доля основных регионов составляла (%): развивающиеся </w:t>
      </w:r>
      <w:proofErr w:type="gramStart"/>
      <w:r w:rsidRPr="00292222">
        <w:rPr>
          <w:sz w:val="28"/>
          <w:szCs w:val="28"/>
        </w:rPr>
        <w:t>и  новые</w:t>
      </w:r>
      <w:proofErr w:type="gramEnd"/>
      <w:r w:rsidRPr="00292222">
        <w:rPr>
          <w:sz w:val="28"/>
          <w:szCs w:val="28"/>
        </w:rPr>
        <w:t xml:space="preserve"> индустриальные страны (НИС) Азии и Тихоокеанского региона – 33.9, Европа  – 25.1, Северная Америка  – 17.4, Латинская Америка – 6.2 (рассчитано по: [16]). Опережающее развитие обрабатывающей промышленности характерно лишь для довольно немногочисленной группы развивающихся стран </w:t>
      </w:r>
      <w:proofErr w:type="gramStart"/>
      <w:r w:rsidRPr="00292222">
        <w:rPr>
          <w:sz w:val="28"/>
          <w:szCs w:val="28"/>
        </w:rPr>
        <w:t>с  формирующейся</w:t>
      </w:r>
      <w:proofErr w:type="gramEnd"/>
      <w:r w:rsidRPr="00292222">
        <w:rPr>
          <w:sz w:val="28"/>
          <w:szCs w:val="28"/>
        </w:rPr>
        <w:t xml:space="preserve"> индустриальной экономикой. Прирост промышленного производства </w:t>
      </w:r>
      <w:proofErr w:type="gramStart"/>
      <w:r w:rsidRPr="00292222">
        <w:rPr>
          <w:sz w:val="28"/>
          <w:szCs w:val="28"/>
        </w:rPr>
        <w:t>в  мире</w:t>
      </w:r>
      <w:proofErr w:type="gramEnd"/>
      <w:r w:rsidRPr="00292222">
        <w:rPr>
          <w:sz w:val="28"/>
          <w:szCs w:val="28"/>
        </w:rPr>
        <w:t xml:space="preserve"> идет главным образом именно за их счет. Если в 1991–1995 гг. в НИС производилось 20.3% мировой продукции обрабатывающей промышленности, то в 2011–2015 гг. уже 37.6% [16]. Глобальная добавленная стоимость, созданная </w:t>
      </w:r>
      <w:proofErr w:type="gramStart"/>
      <w:r w:rsidRPr="00292222">
        <w:rPr>
          <w:sz w:val="28"/>
          <w:szCs w:val="28"/>
        </w:rPr>
        <w:t>в  обрабатывающей</w:t>
      </w:r>
      <w:proofErr w:type="gramEnd"/>
      <w:r w:rsidRPr="00292222">
        <w:rPr>
          <w:sz w:val="28"/>
          <w:szCs w:val="28"/>
        </w:rPr>
        <w:t xml:space="preserve"> промышленности, достигла в 2015 г. 11.9 трлн долл. (в постоянных ценах 2010 г.) [17, p. 14]. На промышленно развитые страны, куда входит </w:t>
      </w:r>
      <w:proofErr w:type="gramStart"/>
      <w:r w:rsidRPr="00292222">
        <w:rPr>
          <w:sz w:val="28"/>
          <w:szCs w:val="28"/>
        </w:rPr>
        <w:t>и  Россия</w:t>
      </w:r>
      <w:proofErr w:type="gramEnd"/>
      <w:r w:rsidRPr="00292222">
        <w:rPr>
          <w:sz w:val="28"/>
          <w:szCs w:val="28"/>
        </w:rPr>
        <w:t xml:space="preserve">, согласно классификации ЮНИДО, все еще приходится большая ее часть, но центр мировой обрабатывающей промышленности продолжает смещаться в НИС. Удельный вес промышленно развитых стран в глобальной обрабатывающей промышленности сократился </w:t>
      </w:r>
      <w:proofErr w:type="gramStart"/>
      <w:r w:rsidRPr="00292222">
        <w:rPr>
          <w:sz w:val="28"/>
          <w:szCs w:val="28"/>
        </w:rPr>
        <w:t>с  76</w:t>
      </w:r>
      <w:proofErr w:type="gramEnd"/>
      <w:r w:rsidRPr="00292222">
        <w:rPr>
          <w:sz w:val="28"/>
          <w:szCs w:val="28"/>
        </w:rPr>
        <w:t xml:space="preserve">% в 1991–1995 гг. до 56.4% в 2015 г. Наибольших успехов в промышленном производстве добился Китай. Если в 2005 г. он был третьим </w:t>
      </w:r>
      <w:proofErr w:type="gramStart"/>
      <w:r w:rsidRPr="00292222">
        <w:rPr>
          <w:sz w:val="28"/>
          <w:szCs w:val="28"/>
        </w:rPr>
        <w:lastRenderedPageBreak/>
        <w:t>в  глобальном</w:t>
      </w:r>
      <w:proofErr w:type="gramEnd"/>
      <w:r w:rsidRPr="00292222">
        <w:rPr>
          <w:sz w:val="28"/>
          <w:szCs w:val="28"/>
        </w:rPr>
        <w:t xml:space="preserve"> рейтинге по объему выпускаемой промышленной продукции (11.7% мирового производства), то в  2010 г. уже первым, в  2015 г. его доля составила 23.8% [17, p. 14; 18, p. 9]. Значительного прогресса </w:t>
      </w:r>
      <w:proofErr w:type="gramStart"/>
      <w:r w:rsidRPr="00292222">
        <w:rPr>
          <w:sz w:val="28"/>
          <w:szCs w:val="28"/>
        </w:rPr>
        <w:t>в  промышленном</w:t>
      </w:r>
      <w:proofErr w:type="gramEnd"/>
      <w:r w:rsidRPr="00292222">
        <w:rPr>
          <w:sz w:val="28"/>
          <w:szCs w:val="28"/>
        </w:rPr>
        <w:t xml:space="preserve"> производстве достигли и другие новые индустриальные страны. Так, Индия переместилась с 13-й (2005 г.) на 6-ю позицию (2015 г.), Бразилия поднялась с 10-го (1985 г.) на 7-е место (2015 г.). В число 15 крупнейших мировых производителей промышленной продукции вошли Индонезия и Мексика, а также Россия (15-е место) [18, p. 9]. Присутствие европейских экономик </w:t>
      </w:r>
      <w:proofErr w:type="gramStart"/>
      <w:r w:rsidRPr="00292222">
        <w:rPr>
          <w:sz w:val="28"/>
          <w:szCs w:val="28"/>
        </w:rPr>
        <w:t>в  топ</w:t>
      </w:r>
      <w:proofErr w:type="gramEnd"/>
      <w:r w:rsidRPr="00292222">
        <w:rPr>
          <w:sz w:val="28"/>
          <w:szCs w:val="28"/>
        </w:rPr>
        <w:t>-15 мировых промышленных производителей постоянно сокращается. Сегодня в этом списке Европа представлена лишь четырьмя странами, не считая России: Германией, Великобританией, Францией и Италией.</w:t>
      </w: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>По индексу конкурентоспособности промышленности (</w:t>
      </w:r>
      <w:proofErr w:type="spellStart"/>
      <w:r w:rsidRPr="00292222">
        <w:rPr>
          <w:sz w:val="28"/>
          <w:szCs w:val="28"/>
        </w:rPr>
        <w:t>competitive</w:t>
      </w:r>
      <w:proofErr w:type="spellEnd"/>
      <w:r w:rsidRPr="00292222">
        <w:rPr>
          <w:sz w:val="28"/>
          <w:szCs w:val="28"/>
        </w:rPr>
        <w:t xml:space="preserve"> </w:t>
      </w:r>
      <w:proofErr w:type="spellStart"/>
      <w:r w:rsidRPr="00292222">
        <w:rPr>
          <w:sz w:val="28"/>
          <w:szCs w:val="28"/>
        </w:rPr>
        <w:t>industrial</w:t>
      </w:r>
      <w:proofErr w:type="spellEnd"/>
      <w:r w:rsidRPr="00292222">
        <w:rPr>
          <w:sz w:val="28"/>
          <w:szCs w:val="28"/>
        </w:rPr>
        <w:t xml:space="preserve"> </w:t>
      </w:r>
      <w:proofErr w:type="spellStart"/>
      <w:r w:rsidRPr="00292222">
        <w:rPr>
          <w:sz w:val="28"/>
          <w:szCs w:val="28"/>
        </w:rPr>
        <w:t>performance</w:t>
      </w:r>
      <w:proofErr w:type="spellEnd"/>
      <w:r w:rsidRPr="00292222">
        <w:rPr>
          <w:sz w:val="28"/>
          <w:szCs w:val="28"/>
        </w:rPr>
        <w:t xml:space="preserve">, CIP), рассчитываемому ЮНИДО4, развитым странам также удается удерживать ведущие позиции </w:t>
      </w:r>
      <w:proofErr w:type="gramStart"/>
      <w:r w:rsidRPr="00292222">
        <w:rPr>
          <w:sz w:val="28"/>
          <w:szCs w:val="28"/>
        </w:rPr>
        <w:t>в  мире</w:t>
      </w:r>
      <w:proofErr w:type="gramEnd"/>
      <w:r w:rsidRPr="00292222">
        <w:rPr>
          <w:sz w:val="28"/>
          <w:szCs w:val="28"/>
        </w:rPr>
        <w:t xml:space="preserve">. </w:t>
      </w:r>
      <w:proofErr w:type="gramStart"/>
      <w:r w:rsidRPr="00292222">
        <w:rPr>
          <w:sz w:val="28"/>
          <w:szCs w:val="28"/>
        </w:rPr>
        <w:t>В  группу</w:t>
      </w:r>
      <w:proofErr w:type="gramEnd"/>
      <w:r w:rsidRPr="00292222">
        <w:rPr>
          <w:sz w:val="28"/>
          <w:szCs w:val="28"/>
        </w:rPr>
        <w:t xml:space="preserve"> топ-10 по этому индексу входят 9 стран с индустриальной экономикой и Китай. Их рейтинг по состоянию на 2015 г.: Германия (коэффициент 0.54), Япония (0.41), Китай (0.40), США (0.39), Республика Корея (0.39), Швейцария (0.34), Бельгия (0.29), Нидерланды (0.28), Сингапур (0.28), Италия (0.28)</w:t>
      </w:r>
    </w:p>
    <w:p w:rsidR="00F43B48" w:rsidRPr="00292222" w:rsidRDefault="00F43B48" w:rsidP="00F43B48">
      <w:pPr>
        <w:jc w:val="both"/>
        <w:rPr>
          <w:sz w:val="28"/>
          <w:szCs w:val="28"/>
        </w:rPr>
      </w:pPr>
      <w:r w:rsidRPr="00292222">
        <w:rPr>
          <w:sz w:val="28"/>
          <w:szCs w:val="28"/>
        </w:rPr>
        <w:t xml:space="preserve">В сравнении </w:t>
      </w:r>
      <w:proofErr w:type="gramStart"/>
      <w:r w:rsidRPr="00292222">
        <w:rPr>
          <w:sz w:val="28"/>
          <w:szCs w:val="28"/>
        </w:rPr>
        <w:t>с  развитыми</w:t>
      </w:r>
      <w:proofErr w:type="gramEnd"/>
      <w:r w:rsidRPr="00292222">
        <w:rPr>
          <w:sz w:val="28"/>
          <w:szCs w:val="28"/>
        </w:rPr>
        <w:t xml:space="preserve"> развивающиеся и в  первую очередь новые индустриальные страны более активно создают собственную производственную базу, которая позволяет им успешно конкурировать на мировых рынках продукции обрабатывающей промышленности. </w:t>
      </w:r>
      <w:proofErr w:type="gramStart"/>
      <w:r w:rsidRPr="00292222">
        <w:rPr>
          <w:sz w:val="28"/>
          <w:szCs w:val="28"/>
        </w:rPr>
        <w:t>В  перспективе</w:t>
      </w:r>
      <w:proofErr w:type="gramEnd"/>
      <w:r w:rsidRPr="00292222">
        <w:rPr>
          <w:sz w:val="28"/>
          <w:szCs w:val="28"/>
        </w:rPr>
        <w:t>, по мере роста заработной платы в НИС будет расти и  численность среднего класса, который уже на внутреннем рынке станет предъявлять высокий спрос на продукцию национальной обрабатывающей промышленности, что придаст дополнительный импульс ее развитию. Но путь этот долгий и трудный. Кроме того, технологии и капитал эти страны еще долго будут получать из развитых экономик. За последние 50 лет из числа крупных развивающихся стран модель догоняющего развития в полной мере удалось реализовать лишь Японии и Республике Корее. Сегодня есть шансы и у Китая. А далее кандидатов на переход в группу развитых стран пока не видно.</w:t>
      </w:r>
    </w:p>
    <w:p w:rsidR="00F43B48" w:rsidRPr="00292222" w:rsidRDefault="00F43B48" w:rsidP="00F43B48">
      <w:pPr>
        <w:jc w:val="both"/>
        <w:rPr>
          <w:sz w:val="28"/>
          <w:szCs w:val="28"/>
          <w:lang w:val="en-US"/>
        </w:rPr>
      </w:pPr>
      <w:r w:rsidRPr="00292222">
        <w:rPr>
          <w:sz w:val="28"/>
          <w:szCs w:val="28"/>
          <w:lang w:val="en-US"/>
        </w:rPr>
        <w:t>memo.ru/files/File/</w:t>
      </w:r>
      <w:proofErr w:type="spellStart"/>
      <w:r w:rsidRPr="00292222">
        <w:rPr>
          <w:sz w:val="28"/>
          <w:szCs w:val="28"/>
          <w:lang w:val="en-US"/>
        </w:rPr>
        <w:t>ru</w:t>
      </w:r>
      <w:proofErr w:type="spellEnd"/>
      <w:r w:rsidRPr="00292222">
        <w:rPr>
          <w:sz w:val="28"/>
          <w:szCs w:val="28"/>
          <w:lang w:val="en-US"/>
        </w:rPr>
        <w:t>/Articles/2019/Varnavskiy_012019_MEIMO.pdf</w:t>
      </w:r>
    </w:p>
    <w:p w:rsidR="00F43B48" w:rsidRPr="00292222" w:rsidRDefault="00F43B48" w:rsidP="00F43B48">
      <w:pPr>
        <w:jc w:val="both"/>
        <w:rPr>
          <w:rFonts w:cs="Arial"/>
          <w:b/>
          <w:bCs/>
          <w:sz w:val="28"/>
          <w:szCs w:val="28"/>
        </w:rPr>
      </w:pPr>
      <w:r w:rsidRPr="00292222">
        <w:rPr>
          <w:rFonts w:cs="Arial"/>
          <w:sz w:val="28"/>
          <w:szCs w:val="28"/>
        </w:rPr>
        <w:t>Новая промышленно-технологическая политика развитых стран: ждет ли нас IV индустриальная революция? (опыт США и ФРГ)</w:t>
      </w:r>
    </w:p>
    <w:p w:rsidR="00F43B48" w:rsidRPr="00292222" w:rsidRDefault="00F43B48" w:rsidP="00F43B48">
      <w:pPr>
        <w:jc w:val="both"/>
        <w:rPr>
          <w:rFonts w:cs="Arial"/>
          <w:b/>
          <w:bCs/>
          <w:sz w:val="28"/>
          <w:szCs w:val="28"/>
        </w:rPr>
      </w:pPr>
      <w:r w:rsidRPr="00292222">
        <w:rPr>
          <w:rFonts w:cs="Arial"/>
          <w:sz w:val="28"/>
          <w:szCs w:val="28"/>
        </w:rPr>
        <w:t>Данилин Иван Владимирович</w:t>
      </w:r>
    </w:p>
    <w:p w:rsidR="00F43B48" w:rsidRPr="00292222" w:rsidRDefault="00F43B48" w:rsidP="00F43B4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кандидат политических наук</w:t>
      </w:r>
    </w:p>
    <w:p w:rsidR="00AB09E4" w:rsidRDefault="00AB09E4">
      <w:bookmarkStart w:id="0" w:name="_GoBack"/>
      <w:bookmarkEnd w:id="0"/>
    </w:p>
    <w:sectPr w:rsidR="00AB09E4" w:rsidSect="00F43B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8"/>
    <w:rsid w:val="00AB09E4"/>
    <w:rsid w:val="00F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F9F7-179F-4664-AAE0-02D1DF6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2022-09-17T15:32:00Z</dcterms:created>
  <dcterms:modified xsi:type="dcterms:W3CDTF">2022-09-17T15:32:00Z</dcterms:modified>
</cp:coreProperties>
</file>